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5352" w14:textId="77777777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Договор - публичная оферта</w:t>
      </w:r>
      <w:r>
        <w:rPr>
          <w:rFonts w:ascii="Georgia" w:hAnsi="Georgia"/>
          <w:color w:val="444444"/>
        </w:rPr>
        <w:t> </w:t>
      </w:r>
      <w:r>
        <w:rPr>
          <w:rStyle w:val="a4"/>
          <w:rFonts w:ascii="Georgia" w:hAnsi="Georgia"/>
          <w:color w:val="000000"/>
        </w:rPr>
        <w:t>об оказании услуг.</w:t>
      </w:r>
      <w:r>
        <w:rPr>
          <w:rFonts w:ascii="Georgia" w:hAnsi="Georgia"/>
          <w:color w:val="444444"/>
        </w:rPr>
        <w:br/>
        <w:t>г. Москва</w:t>
      </w:r>
    </w:p>
    <w:p w14:paraId="389A2D2F" w14:textId="1FFE5B37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Общество с ограниченной ответственностью «Семейный Калейдоскоп»</w:t>
      </w:r>
      <w:r>
        <w:rPr>
          <w:rFonts w:ascii="Georgia" w:hAnsi="Georgia"/>
          <w:color w:val="444444"/>
        </w:rPr>
        <w:t> именуемая в дальнейшем «Исполнитель», в лице директора Калашниковой Наталии Владимировны, действующего на основании Устава, в соответствии с Гражданским кодексом Российской Федерации и Законом Российской Федерации «О защите прав потребителей» адресует настоящую Публичную оферту об оказании консультационных услуг</w:t>
      </w:r>
      <w:r w:rsidR="001A2D7E">
        <w:rPr>
          <w:rFonts w:ascii="Georgia" w:hAnsi="Georgia"/>
          <w:color w:val="444444"/>
        </w:rPr>
        <w:t xml:space="preserve"> и(или) проведении семинаров(занятий)</w:t>
      </w:r>
      <w:r>
        <w:rPr>
          <w:rFonts w:ascii="Georgia" w:hAnsi="Georgia"/>
          <w:color w:val="444444"/>
        </w:rPr>
        <w:t xml:space="preserve"> (далее - Договор), любому лицу, выразившему готовность воспользоваться услугами Исполнителя.</w:t>
      </w:r>
    </w:p>
    <w:p w14:paraId="0DC426FE" w14:textId="7262C0F5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ОБЩИЕ ПОЛОЖЕНИЯ.</w:t>
      </w:r>
      <w:r>
        <w:rPr>
          <w:rFonts w:ascii="Georgia" w:hAnsi="Georgia"/>
          <w:color w:val="444444"/>
        </w:rPr>
        <w:t> Полным и безоговорочным акцептом настоящей Оферты является осуществление Заказчиком оплаты консультационных услуг</w:t>
      </w:r>
      <w:r w:rsidR="001A2D7E">
        <w:rPr>
          <w:rFonts w:ascii="Georgia" w:hAnsi="Georgia"/>
          <w:color w:val="444444"/>
        </w:rPr>
        <w:t>и (или) семинаров (занятий)</w:t>
      </w:r>
      <w:r>
        <w:rPr>
          <w:rFonts w:ascii="Georgia" w:hAnsi="Georgia"/>
          <w:color w:val="444444"/>
        </w:rPr>
        <w:t>. Осуществляя акцепт настоящей Оферты, Заказчик соглашается со всеми условиями Договора в том виде, в каком они изложены в тексте настоящего Договора. Исполнитель оставляет за собой право вносить изменения в настоящий Договор, в связи с чем, Заказчик обязуется регулярно отслеживать изменения в Договоре, размещенном на сайте Исполнителя </w:t>
      </w:r>
      <w:hyperlink r:id="rId4" w:history="1">
        <w:r>
          <w:rPr>
            <w:rStyle w:val="a5"/>
            <w:rFonts w:ascii="Georgia" w:hAnsi="Georgia"/>
            <w:color w:val="0066CC"/>
          </w:rPr>
          <w:t>http://semyavmeste.ru/</w:t>
        </w:r>
      </w:hyperlink>
      <w:r>
        <w:rPr>
          <w:rFonts w:ascii="Georgia" w:hAnsi="Georgia"/>
          <w:color w:val="444444"/>
        </w:rPr>
        <w:t> Новые условия Договора вступают в силу с момента публикации на сайте Исполнителя </w:t>
      </w:r>
      <w:hyperlink r:id="rId5" w:history="1">
        <w:r>
          <w:rPr>
            <w:rStyle w:val="a5"/>
            <w:rFonts w:ascii="Georgia" w:hAnsi="Georgia"/>
            <w:color w:val="0066CC"/>
          </w:rPr>
          <w:t>http://semyavmeste.ru/</w:t>
        </w:r>
      </w:hyperlink>
    </w:p>
    <w:p w14:paraId="28D28B56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1. ПРЕДМЕТ ДОГОВОРА.</w:t>
      </w:r>
      <w:r>
        <w:rPr>
          <w:rFonts w:ascii="Georgia" w:hAnsi="Georgia"/>
          <w:color w:val="444444"/>
        </w:rPr>
        <w:t> </w:t>
      </w:r>
    </w:p>
    <w:p w14:paraId="2348C8EB" w14:textId="62CB358F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1.1. Заказчик поручает, а Исполнитель принимает на себя обязательства по оказанию услуг для Заказчика или его ребенка, а именно проведение консультаций и (или) проведение семинара </w:t>
      </w:r>
      <w:r w:rsidR="001A2D7E">
        <w:rPr>
          <w:rFonts w:ascii="Georgia" w:hAnsi="Georgia"/>
          <w:color w:val="444444"/>
        </w:rPr>
        <w:t xml:space="preserve">(занятия) </w:t>
      </w:r>
      <w:r>
        <w:rPr>
          <w:rFonts w:ascii="Georgia" w:hAnsi="Georgia"/>
          <w:color w:val="444444"/>
        </w:rPr>
        <w:t>по тематике, указанной в Прайс-листе Исполнителя и выбранной Заказчиком.</w:t>
      </w:r>
    </w:p>
    <w:p w14:paraId="67813495" w14:textId="77777777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1.2. Заказчик обязуется оплатить услуги Исполнителя согласно утвержденным ценам (Прайс-листу), в порядке и на условиях, предусмотренных настоящим договором. </w:t>
      </w:r>
    </w:p>
    <w:p w14:paraId="45964186" w14:textId="305C7F02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1.3. Услуги оказываются в месте нахождения Исполнителя. </w:t>
      </w:r>
    </w:p>
    <w:p w14:paraId="39188A42" w14:textId="2F2E2EC6" w:rsidR="00B92327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1.4. Сроки оказания услуг согласуются Сторонами, дополнительно исходя из выбранных консультаций и (или) семинара, их количества и продолжительности, при заключении Договора (осуществлении оплаты).</w:t>
      </w:r>
    </w:p>
    <w:p w14:paraId="19C51E53" w14:textId="77777777" w:rsidR="001A2D7E" w:rsidRDefault="001A2D7E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</w:p>
    <w:p w14:paraId="55B35C85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2. ОБЯЗАННОСТИ И ПРАВА ИСПОЛНИТЕЛЯ.</w:t>
      </w:r>
      <w:r>
        <w:rPr>
          <w:rFonts w:ascii="Georgia" w:hAnsi="Georgia"/>
          <w:color w:val="444444"/>
        </w:rPr>
        <w:t> </w:t>
      </w:r>
    </w:p>
    <w:p w14:paraId="2B9BBD84" w14:textId="5772F65D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2.1. Исполнитель обязуется провести выбранные (-</w:t>
      </w:r>
      <w:proofErr w:type="spellStart"/>
      <w:r>
        <w:rPr>
          <w:rFonts w:ascii="Georgia" w:hAnsi="Georgia"/>
          <w:color w:val="444444"/>
        </w:rPr>
        <w:t>ый</w:t>
      </w:r>
      <w:proofErr w:type="spellEnd"/>
      <w:r>
        <w:rPr>
          <w:rFonts w:ascii="Georgia" w:hAnsi="Georgia"/>
          <w:color w:val="444444"/>
        </w:rPr>
        <w:t>-) и оплаченные (-</w:t>
      </w:r>
      <w:proofErr w:type="spellStart"/>
      <w:r>
        <w:rPr>
          <w:rFonts w:ascii="Georgia" w:hAnsi="Georgia"/>
          <w:color w:val="444444"/>
        </w:rPr>
        <w:t>ый</w:t>
      </w:r>
      <w:proofErr w:type="spellEnd"/>
      <w:r>
        <w:rPr>
          <w:rFonts w:ascii="Georgia" w:hAnsi="Georgia"/>
          <w:color w:val="444444"/>
        </w:rPr>
        <w:t>-) Заказчиком консультации и (или) семинар</w:t>
      </w:r>
      <w:r w:rsidR="001A2D7E">
        <w:rPr>
          <w:rFonts w:ascii="Georgia" w:hAnsi="Georgia"/>
          <w:color w:val="444444"/>
        </w:rPr>
        <w:t xml:space="preserve"> (занятие)</w:t>
      </w:r>
      <w:r>
        <w:rPr>
          <w:rFonts w:ascii="Georgia" w:hAnsi="Georgia"/>
          <w:color w:val="444444"/>
        </w:rPr>
        <w:t xml:space="preserve">. </w:t>
      </w:r>
    </w:p>
    <w:p w14:paraId="00F8B267" w14:textId="632D137F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2.2. Исполнитель обязуется оповещать Заказчика </w:t>
      </w:r>
      <w:proofErr w:type="gramStart"/>
      <w:r>
        <w:rPr>
          <w:rFonts w:ascii="Georgia" w:hAnsi="Georgia"/>
          <w:color w:val="444444"/>
        </w:rPr>
        <w:t>по телефону</w:t>
      </w:r>
      <w:proofErr w:type="gramEnd"/>
      <w:r>
        <w:rPr>
          <w:rFonts w:ascii="Georgia" w:hAnsi="Georgia"/>
          <w:color w:val="444444"/>
        </w:rPr>
        <w:t xml:space="preserve"> указанному при заполнении формы обратной связи, либо в заявлении (в том числе в устной форме), об отмене и переносе консультаций (и) или семинара</w:t>
      </w:r>
      <w:r w:rsidR="001A2D7E">
        <w:rPr>
          <w:rFonts w:ascii="Georgia" w:hAnsi="Georgia"/>
          <w:color w:val="444444"/>
        </w:rPr>
        <w:t xml:space="preserve"> (занятия)</w:t>
      </w:r>
      <w:r>
        <w:rPr>
          <w:rFonts w:ascii="Georgia" w:hAnsi="Georgia"/>
          <w:color w:val="444444"/>
        </w:rPr>
        <w:t xml:space="preserve">. </w:t>
      </w:r>
    </w:p>
    <w:p w14:paraId="09BAA37F" w14:textId="77777777" w:rsidR="001A2D7E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2.3. Исполнитель имеет право заменить лектора и (или) консультанта. В этом случае консультации и (или) семинар</w:t>
      </w:r>
      <w:r w:rsidR="001A2D7E">
        <w:rPr>
          <w:rFonts w:ascii="Georgia" w:hAnsi="Georgia"/>
          <w:color w:val="444444"/>
        </w:rPr>
        <w:t xml:space="preserve"> (занятия)</w:t>
      </w:r>
      <w:r>
        <w:rPr>
          <w:rFonts w:ascii="Georgia" w:hAnsi="Georgia"/>
          <w:color w:val="444444"/>
        </w:rPr>
        <w:t xml:space="preserve"> </w:t>
      </w:r>
      <w:proofErr w:type="gramStart"/>
      <w:r>
        <w:rPr>
          <w:rFonts w:ascii="Georgia" w:hAnsi="Georgia"/>
          <w:color w:val="444444"/>
        </w:rPr>
        <w:t>не прерывается</w:t>
      </w:r>
      <w:proofErr w:type="gramEnd"/>
      <w:r>
        <w:rPr>
          <w:rFonts w:ascii="Georgia" w:hAnsi="Georgia"/>
          <w:color w:val="444444"/>
        </w:rPr>
        <w:t xml:space="preserve"> и программа курса не изменяется. </w:t>
      </w:r>
    </w:p>
    <w:p w14:paraId="7D7CD15A" w14:textId="2E4E37AD" w:rsidR="00B92327" w:rsidRDefault="00B92327" w:rsidP="001A2D7E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2.4. Исполнитель имеет право расторгнуть настоящий договор в одностороннем порядке (в случае форс-мажорных обстоятельств), при этом Исполнитель возвращает Заказчику сумму за не проведенные консультации и (или) не проведенный семинар.</w:t>
      </w:r>
    </w:p>
    <w:p w14:paraId="4D0CC741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lastRenderedPageBreak/>
        <w:t>3. ОБЯЗАННОСТИ И ПРАВА ЗАКАЗЧИКА</w:t>
      </w:r>
      <w:r>
        <w:rPr>
          <w:rFonts w:ascii="Georgia" w:hAnsi="Georgia"/>
          <w:color w:val="444444"/>
        </w:rPr>
        <w:t xml:space="preserve">. </w:t>
      </w:r>
    </w:p>
    <w:p w14:paraId="61BD75CD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3.1. Заказчик обязуется оплатить услуги Исполнителя в соответствии с настоящим договором. </w:t>
      </w:r>
    </w:p>
    <w:p w14:paraId="5F1B97C9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3.2. Во время пребывания в помещении Исполнителя Заказчик обязан соблюдать (при оказании услуг в отношении ребенка - обеспечить соблюдение ребенком) правила внутреннего распорядка Исполнителя, Правила пожарной безопасности и рекомендаций Роспотребнадзора. Строго запрещается курить в здании, подвергать порче помещение и оборудование, оставлять неубранным место проведение консультаций и (или) семинара. </w:t>
      </w:r>
    </w:p>
    <w:p w14:paraId="11CF2D4A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3.3. При оказании услуг для ребенка Заказчика, обязуется обеспечить его материалами, необходимыми для проведения консультаций, сменной обовью. </w:t>
      </w:r>
    </w:p>
    <w:p w14:paraId="016CC642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3.4. При оказании услуг для ребенка Заказчика, Заказчик несет полную ответственность за поведение своего ребенка, за местонахождение его в месте оказания услуг, а не в иных местах помещения Исполнителя. В случае пребывание ребенка в местах повышенной опасности (на лестнице, у окон и т.д.) Заказчик (или иное лицо, приведшее ребенка) несет личную ответственность за здоровье ребенка. </w:t>
      </w:r>
    </w:p>
    <w:p w14:paraId="70DD0122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3.5. При оказании услуг для ребенка Заказчика, запрещается приводить заболевшего ребенка, во избежание заражения других детей. </w:t>
      </w:r>
    </w:p>
    <w:p w14:paraId="2573A6C0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3.6. Заказчик имеет право в одностороннем порядке расторгнуть договор, оповестив исполнителя в письменном виде. В этом случае исполнитель удерживает стоимость посещенных консультаций и (или) посещенного семинара и 20 % от общей суммы внесенных денежных средств, либо 30 % от суммы гарантийного платежа, в зависимости от выбранного курса, в качестве фактически понесенных расходов Исполнителя, причиненных расторжением договора. Гарантийный платеж вносится по следующим курсам: - «Скоро в школу»; - «Шаги в мир»; - «Поддержка семейного обучения». </w:t>
      </w:r>
    </w:p>
    <w:p w14:paraId="473DCDCC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3.7. Решение о возврате денежных средств принимается Исполнителем в течение 10 дней со дня получения от Заказчика письменного обращения. </w:t>
      </w:r>
    </w:p>
    <w:p w14:paraId="7155D1D0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3.8. В случае нарушения Заказчиком </w:t>
      </w:r>
      <w:proofErr w:type="spellStart"/>
      <w:r>
        <w:rPr>
          <w:rFonts w:ascii="Georgia" w:hAnsi="Georgia"/>
          <w:color w:val="444444"/>
        </w:rPr>
        <w:t>п.п</w:t>
      </w:r>
      <w:proofErr w:type="spellEnd"/>
      <w:r>
        <w:rPr>
          <w:rFonts w:ascii="Georgia" w:hAnsi="Georgia"/>
          <w:color w:val="444444"/>
        </w:rPr>
        <w:t xml:space="preserve">. 3.1, 3.2 Договора он или его ребенок может быть отстранен от посещения консультаций и (или) семинара. </w:t>
      </w:r>
    </w:p>
    <w:p w14:paraId="4F098BBD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3.9. Заказчик выполняет Правила проведения консультаций и (или) проведение семинара по выбранному и оплаченному курсу (при оказании услуг в отношении ребенка – обеспечивает выполнение ребенком).</w:t>
      </w:r>
    </w:p>
    <w:p w14:paraId="683816F3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3.10. Заказчик несет полную материальную ответственность за ущерб, причиненный имуществу Исполнителя и третьим лицам. </w:t>
      </w:r>
    </w:p>
    <w:p w14:paraId="38785F8F" w14:textId="3C42C2CD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3.11. Заказчик уведомлен о том, что во время оказания услуг Исполнителем может производиться фото, видеосъемка. Заказчик, принимая условия Договора в </w:t>
      </w:r>
      <w:r>
        <w:rPr>
          <w:rFonts w:ascii="Georgia" w:hAnsi="Georgia"/>
          <w:color w:val="444444"/>
        </w:rPr>
        <w:lastRenderedPageBreak/>
        <w:t>рамках ст. 152.1 Гражданского кодекса Российской Федерации дает свое согласие Исполнителю публиковать фото, видео материалы, полученные в ходе оказания услуг, на которых изображен (а) Заказчик и его ребенок (при оказании услуг в отношении ребенка), полностью или фрагментарно, в информационных материалах и на интернет - платформах исполнителя в целях, не противоречащих действующему законодательству. Заказчик подтверждает, что не будет оспаривать авторские и имущественные права на эти фотографии. Заказчик подтверждает, что полностью ознакомлен (а) с вышеупомянутым разрешением.</w:t>
      </w:r>
    </w:p>
    <w:p w14:paraId="75AC0428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4. ЦЕНА И ПОРЯДОК ОПЛАТЫ УСЛУГ ИСПОЛНИТЕЛЯ.</w:t>
      </w:r>
      <w:r>
        <w:rPr>
          <w:rFonts w:ascii="Georgia" w:hAnsi="Georgia"/>
          <w:color w:val="444444"/>
        </w:rPr>
        <w:t> </w:t>
      </w:r>
    </w:p>
    <w:p w14:paraId="2242028F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4.1. Полная стоимость услуг определяется индивидуально для каждого Заказчика на основании утвержденных Исполнителем цен, выбранного курса и формы получения услуги, а также действующих скидок, указанных на официальном сайте Исполнителя: </w:t>
      </w:r>
      <w:hyperlink r:id="rId6" w:history="1">
        <w:r>
          <w:rPr>
            <w:rStyle w:val="a5"/>
            <w:rFonts w:ascii="Georgia" w:hAnsi="Georgia"/>
            <w:color w:val="0066CC"/>
          </w:rPr>
          <w:t>http://semyavmeste.ru/</w:t>
        </w:r>
      </w:hyperlink>
      <w:r>
        <w:rPr>
          <w:rFonts w:ascii="Georgia" w:hAnsi="Georgia"/>
          <w:color w:val="444444"/>
        </w:rPr>
        <w:t> </w:t>
      </w:r>
    </w:p>
    <w:p w14:paraId="2AECA5C6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4.2. Информация о полной стоимости услуги формируется после заполнения формы обратной связи на сайте Исполнителя </w:t>
      </w:r>
      <w:hyperlink r:id="rId7" w:history="1">
        <w:r>
          <w:rPr>
            <w:rStyle w:val="a5"/>
            <w:rFonts w:ascii="Georgia" w:hAnsi="Georgia"/>
            <w:color w:val="0066CC"/>
          </w:rPr>
          <w:t>http://semyavmeste.ru/</w:t>
        </w:r>
      </w:hyperlink>
      <w:r>
        <w:rPr>
          <w:rFonts w:ascii="Georgia" w:hAnsi="Georgia"/>
          <w:color w:val="444444"/>
        </w:rPr>
        <w:t xml:space="preserve">, либо подачи заявления (в том числе в устной форме). </w:t>
      </w:r>
    </w:p>
    <w:p w14:paraId="4C4728C4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4.3. При заключении договора по курсам, указанным в п. 3.6. Договора, Заказчик уплачивает гарантийный взнос, который является гарантией сохранения места за Заказчиком или его ребенком, в сумме равной полной стоимости услуг определенной в соответствии с пунктом 4.1. Договора. Гарантийный взнос, в случае надлежащего исполнения обязательств, учитывается при оплате услуг, оказываемых исполнителем по оплате последнего месяца оказания услуг. </w:t>
      </w:r>
    </w:p>
    <w:p w14:paraId="037526D6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4.4. Оплата по настоящему Договору производится в порядке перевода денежных средств по реквизитам, указанным в Договоре или путем внесения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2AB71E83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4.5. Оплата услуги производится Заказчиком авансовым платежом в 100 % размере до даты начала оказания услуг. Оплата может производиться как в виде полной оплаты услуги, так и поэтапно согласно графику платежей, который согласуется сторонами непосредственно при осуществлении оплаты услуг. </w:t>
      </w:r>
    </w:p>
    <w:p w14:paraId="6401B72D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4.6. Денежные средства, уплаченные Заказчиком в счет оплаты услуг Исполнителя, за пропущенные консультации и (или) пропущенный семинар, Заказчику не возвращаются. </w:t>
      </w:r>
    </w:p>
    <w:p w14:paraId="7CF6C025" w14:textId="4E1A5A29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4.7. При оказании услуг для ребенка Заказчика, в случае предоставления Заказчиком документа, выданного медицинским учреждением о состоянии здоровья, исключающем посещение консультаций ребенком, вопрос о возврате денежных средств за пропущенные консультации может быть рассмотрен Исполнителем на основании письменного заявления Заказчика.</w:t>
      </w:r>
    </w:p>
    <w:p w14:paraId="2E8EAF15" w14:textId="77777777" w:rsidR="001A2D7E" w:rsidRDefault="00B92327" w:rsidP="00B92327">
      <w:pPr>
        <w:pStyle w:val="a3"/>
        <w:spacing w:after="360" w:afterAutospacing="0"/>
        <w:rPr>
          <w:rStyle w:val="a4"/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5. ЗАКЛЮЧИТЕЛЬНЫЕ ПОЛОЖЕНИЯ.</w:t>
      </w:r>
    </w:p>
    <w:p w14:paraId="435995EA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 5.1. Изменение условий настоящего договора возможно только по соглашению сторон.</w:t>
      </w:r>
    </w:p>
    <w:p w14:paraId="4A3A97E3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5.2. В случае возникновения между сторонами спора, он подлежит урегулированию путем переговоров.</w:t>
      </w:r>
    </w:p>
    <w:p w14:paraId="24CABD46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5.3. В случае невозможности урегулирования спора путем переговоров, спор подлежит разрешению в соответствии с действующим законодательством РФ. </w:t>
      </w:r>
    </w:p>
    <w:p w14:paraId="7AF72279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5.4.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6EEBCCBF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5.5. Заказчик дает свое согласие на обработку персональных данных, на следующих условиях: 5.5.1. Исполнитель осуществляет обработку персональных данных Заказчика и ребенка (при оказании услуг в отношении ребенка) исключительно в целях заключения и исполнения настоящего договора. 5.5.2. Перечень персональных данных, передаваемых Исполнителю на обработку: фамилия, имя, отчество; дата рождения; паспортные данные; контактный телефон (дом, сотовый, рабочий); адрес регистрации по месту жительства/фактический адрес проживания; иная информация, относящаяся к персональным данным и обрабатываемая Исполнителем. 5.5.3. Заказчик дает согласие на обработку своих персональных данных и персональных данных ребенка (при оказании услуг в отношении ребенка),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положениями действующего законодательства РФ. 5.5.4. Настоящее согласие действует бессрочно. </w:t>
      </w:r>
    </w:p>
    <w:p w14:paraId="0362923C" w14:textId="77777777" w:rsidR="001A2D7E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5.5.5. Настоящее согласие может быть отозвано Заказчиком в любой момент по соглашению сторон. В случае неправомерного использования предоставленных данных соглашение отзывается письменным заявлением Заказчика. </w:t>
      </w:r>
    </w:p>
    <w:p w14:paraId="21364B6C" w14:textId="671A9F6A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bookmarkStart w:id="0" w:name="_GoBack"/>
      <w:bookmarkEnd w:id="0"/>
      <w:r>
        <w:rPr>
          <w:rFonts w:ascii="Georgia" w:hAnsi="Georgia"/>
          <w:color w:val="444444"/>
        </w:rPr>
        <w:t>5.6. Заказчик по письменному запросу имеет право на получение информации, касающейся обработки его персональных данных и персональных данных ребенка (при оказании услуг в отношении ребенка) в соответствии с п. 4 ст.14 Федерального закона от 27.06.2006 № 152-ФЗ. 5.7. Заказчик, принимая условия настоящего Договора, подтверждает, что ознакомлен (а) с положениями Федерального закона от 27.07.2006 № 152-ФЗ «О персональных данных», Политикой конфиденциальности и иными нормативными правовыми актами РФ в сфере защиты персональных данных.</w:t>
      </w:r>
    </w:p>
    <w:p w14:paraId="3AF82B00" w14:textId="77777777" w:rsidR="00B92327" w:rsidRDefault="00B92327" w:rsidP="00B92327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6. РЕКВИЗИТЫ</w:t>
      </w:r>
      <w:r>
        <w:rPr>
          <w:rFonts w:ascii="Georgia" w:hAnsi="Georgia"/>
          <w:color w:val="444444"/>
        </w:rPr>
        <w:t> </w:t>
      </w:r>
      <w:r>
        <w:rPr>
          <w:rStyle w:val="a4"/>
          <w:rFonts w:ascii="Georgia" w:hAnsi="Georgia"/>
          <w:color w:val="000000"/>
        </w:rPr>
        <w:t>Исполнитель:</w:t>
      </w:r>
      <w:r>
        <w:rPr>
          <w:rFonts w:ascii="Georgia" w:hAnsi="Georgia"/>
          <w:color w:val="444444"/>
        </w:rPr>
        <w:t xml:space="preserve"> ООО «Семейный калейдоскоп» ИНН 7706535900 ОКТМО 45378000 Идентификаторы: ОГРН 1047796358103, ИНН/КПП 7706535900/770801001 Р\с 40702810838050013384 ОАО «Сбербанк России» г. Москва БИК 044525225 к\с 30101810400000000225 Юридический адрес: 129090, г. Москва, </w:t>
      </w:r>
      <w:proofErr w:type="spellStart"/>
      <w:r>
        <w:rPr>
          <w:rFonts w:ascii="Georgia" w:hAnsi="Georgia"/>
          <w:color w:val="444444"/>
        </w:rPr>
        <w:t>Б.Балканский</w:t>
      </w:r>
      <w:proofErr w:type="spellEnd"/>
      <w:r>
        <w:rPr>
          <w:rFonts w:ascii="Georgia" w:hAnsi="Georgia"/>
          <w:color w:val="444444"/>
        </w:rPr>
        <w:t xml:space="preserve"> пер., д. 13/47 корп. 4   тел.: 8(495) 680-85-81, info@rojdestvo.com</w:t>
      </w:r>
    </w:p>
    <w:p w14:paraId="5D9684C0" w14:textId="77777777" w:rsidR="00D178D0" w:rsidRDefault="00D178D0"/>
    <w:sectPr w:rsidR="00D1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27"/>
    <w:rsid w:val="000B7A30"/>
    <w:rsid w:val="0011787C"/>
    <w:rsid w:val="001372D4"/>
    <w:rsid w:val="00143E3E"/>
    <w:rsid w:val="001550DD"/>
    <w:rsid w:val="00155556"/>
    <w:rsid w:val="001605DD"/>
    <w:rsid w:val="001A2742"/>
    <w:rsid w:val="001A2D7E"/>
    <w:rsid w:val="001B0C91"/>
    <w:rsid w:val="001B45CA"/>
    <w:rsid w:val="001B5155"/>
    <w:rsid w:val="001C048F"/>
    <w:rsid w:val="001C754E"/>
    <w:rsid w:val="00264C9B"/>
    <w:rsid w:val="002A4B40"/>
    <w:rsid w:val="002A67E0"/>
    <w:rsid w:val="002D4E15"/>
    <w:rsid w:val="003B5ECB"/>
    <w:rsid w:val="004464B5"/>
    <w:rsid w:val="004626FA"/>
    <w:rsid w:val="00464BC0"/>
    <w:rsid w:val="00490BC0"/>
    <w:rsid w:val="004A0F06"/>
    <w:rsid w:val="004C084F"/>
    <w:rsid w:val="004C348C"/>
    <w:rsid w:val="004E2287"/>
    <w:rsid w:val="004F682A"/>
    <w:rsid w:val="00573F91"/>
    <w:rsid w:val="00574550"/>
    <w:rsid w:val="00592051"/>
    <w:rsid w:val="005E2C72"/>
    <w:rsid w:val="005F3253"/>
    <w:rsid w:val="005F66A0"/>
    <w:rsid w:val="00634A3A"/>
    <w:rsid w:val="0069175B"/>
    <w:rsid w:val="006F35A0"/>
    <w:rsid w:val="0070205A"/>
    <w:rsid w:val="00762B7B"/>
    <w:rsid w:val="007806EB"/>
    <w:rsid w:val="00780BE2"/>
    <w:rsid w:val="007F68DA"/>
    <w:rsid w:val="00860482"/>
    <w:rsid w:val="00871BBA"/>
    <w:rsid w:val="008C3C21"/>
    <w:rsid w:val="008D0763"/>
    <w:rsid w:val="008F26A8"/>
    <w:rsid w:val="008F66EE"/>
    <w:rsid w:val="008F7983"/>
    <w:rsid w:val="00925777"/>
    <w:rsid w:val="009508B0"/>
    <w:rsid w:val="00967453"/>
    <w:rsid w:val="00967E90"/>
    <w:rsid w:val="009A3DF9"/>
    <w:rsid w:val="009A6596"/>
    <w:rsid w:val="009C4B9B"/>
    <w:rsid w:val="009F0458"/>
    <w:rsid w:val="00A05247"/>
    <w:rsid w:val="00A51E11"/>
    <w:rsid w:val="00A64795"/>
    <w:rsid w:val="00A74E18"/>
    <w:rsid w:val="00A90418"/>
    <w:rsid w:val="00AF2D72"/>
    <w:rsid w:val="00B130A4"/>
    <w:rsid w:val="00B21962"/>
    <w:rsid w:val="00B30EA2"/>
    <w:rsid w:val="00B756F3"/>
    <w:rsid w:val="00B92327"/>
    <w:rsid w:val="00BA3818"/>
    <w:rsid w:val="00BA5A0E"/>
    <w:rsid w:val="00C41AF3"/>
    <w:rsid w:val="00CA1E29"/>
    <w:rsid w:val="00CC3C44"/>
    <w:rsid w:val="00CC7527"/>
    <w:rsid w:val="00CD1FA6"/>
    <w:rsid w:val="00CE0870"/>
    <w:rsid w:val="00D164C8"/>
    <w:rsid w:val="00D178D0"/>
    <w:rsid w:val="00D467AA"/>
    <w:rsid w:val="00D56B81"/>
    <w:rsid w:val="00D830BF"/>
    <w:rsid w:val="00DB4468"/>
    <w:rsid w:val="00DD020C"/>
    <w:rsid w:val="00DD6B01"/>
    <w:rsid w:val="00E30C80"/>
    <w:rsid w:val="00EA736B"/>
    <w:rsid w:val="00EB0250"/>
    <w:rsid w:val="00EE11E1"/>
    <w:rsid w:val="00EF37E2"/>
    <w:rsid w:val="00EF7722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ED4C"/>
  <w15:docId w15:val="{EBD06C08-B3E1-4770-8F7C-24A1DD01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327"/>
    <w:rPr>
      <w:b/>
      <w:bCs/>
    </w:rPr>
  </w:style>
  <w:style w:type="character" w:styleId="a5">
    <w:name w:val="Hyperlink"/>
    <w:basedOn w:val="a0"/>
    <w:uiPriority w:val="99"/>
    <w:semiHidden/>
    <w:unhideWhenUsed/>
    <w:rsid w:val="00B92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jdestvo.tilda.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jdestvo.tilda.ws/" TargetMode="External"/><Relationship Id="rId5" Type="http://schemas.openxmlformats.org/officeDocument/2006/relationships/hyperlink" Target="https://rojdestvo.tilda.ws/" TargetMode="External"/><Relationship Id="rId4" Type="http://schemas.openxmlformats.org/officeDocument/2006/relationships/hyperlink" Target="http://semyavmest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Наталия</cp:lastModifiedBy>
  <cp:revision>2</cp:revision>
  <dcterms:created xsi:type="dcterms:W3CDTF">2021-04-12T20:09:00Z</dcterms:created>
  <dcterms:modified xsi:type="dcterms:W3CDTF">2022-05-28T12:48:00Z</dcterms:modified>
</cp:coreProperties>
</file>